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CA72" w14:textId="77777777" w:rsidR="00ED750B" w:rsidRPr="00AF0337" w:rsidRDefault="00ED750B" w:rsidP="00ED750B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AF0337">
        <w:rPr>
          <w:rFonts w:ascii="Times New Roman" w:hAnsi="Times New Roman" w:cs="Times New Roman"/>
          <w:b/>
        </w:rPr>
        <w:t>Klauzula informacyjna</w:t>
      </w:r>
    </w:p>
    <w:p w14:paraId="7BC66D46" w14:textId="77777777" w:rsidR="00ED750B" w:rsidRPr="00AF0337" w:rsidRDefault="00ED750B" w:rsidP="00ED750B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AF0337">
        <w:rPr>
          <w:rFonts w:ascii="Times New Roman" w:hAnsi="Times New Roman" w:cs="Times New Roman"/>
          <w:bCs/>
        </w:rPr>
        <w:t>(dot. zatrudnienia pracownika samorządowego)</w:t>
      </w:r>
    </w:p>
    <w:p w14:paraId="0AE326FA" w14:textId="77777777" w:rsidR="00466CB5" w:rsidRPr="00AF0337" w:rsidRDefault="00466CB5" w:rsidP="00ED7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337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F0337">
        <w:rPr>
          <w:rFonts w:ascii="Times New Roman" w:eastAsia="Times New Roman" w:hAnsi="Times New Roman" w:cs="Times New Roman"/>
        </w:rPr>
        <w:t>Dz.U.UE.L</w:t>
      </w:r>
      <w:proofErr w:type="spellEnd"/>
      <w:r w:rsidRPr="00AF0337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55DC8D5B" w14:textId="77777777" w:rsidR="00FD5196" w:rsidRPr="00AF0337" w:rsidRDefault="00FD5196" w:rsidP="00ED7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D440CB" w14:textId="77777777" w:rsidR="00AF0337" w:rsidRPr="00AF0337" w:rsidRDefault="00FD5196" w:rsidP="00AF0337">
      <w:pPr>
        <w:pStyle w:val="Normal1"/>
        <w:numPr>
          <w:ilvl w:val="0"/>
          <w:numId w:val="11"/>
        </w:numPr>
        <w:autoSpaceDN w:val="0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</w:t>
      </w:r>
      <w:r w:rsidR="00466CB5" w:rsidRPr="00AF033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Administratorem Państwa danych osobowych jest</w:t>
      </w:r>
      <w:r w:rsidRPr="00AF033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AF0337"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I Liceum Ogólnokształcące im, Stanisława Staszica w Hrubieszowie ul. 3 Maja 1 22-500 Hrubieszów tel846963660  </w:t>
      </w:r>
      <w:hyperlink r:id="rId6" w:history="1">
        <w:r w:rsidR="00AF0337" w:rsidRPr="00AF0337">
          <w:rPr>
            <w:rStyle w:val="Hipercze"/>
            <w:rFonts w:ascii="Times New Roman" w:hAnsi="Times New Roman" w:cs="Times New Roman"/>
            <w:sz w:val="22"/>
            <w:szCs w:val="22"/>
            <w:lang w:val="pl-PL"/>
          </w:rPr>
          <w:t>poczta@staszic.pl</w:t>
        </w:r>
      </w:hyperlink>
    </w:p>
    <w:p w14:paraId="0858E8C2" w14:textId="185D98B4" w:rsidR="00466CB5" w:rsidRPr="00AF0337" w:rsidRDefault="00466CB5" w:rsidP="00AF0337">
      <w:pPr>
        <w:pStyle w:val="Akapitzlist"/>
        <w:numPr>
          <w:ilvl w:val="1"/>
          <w:numId w:val="3"/>
        </w:numPr>
        <w:spacing w:line="249" w:lineRule="auto"/>
        <w:rPr>
          <w:rFonts w:ascii="Times New Roman" w:hAnsi="Times New Roman" w:cs="Times New Roman"/>
          <w:b/>
          <w:bCs/>
          <w:i/>
          <w:iCs/>
          <w:sz w:val="22"/>
        </w:rPr>
      </w:pPr>
      <w:r w:rsidRPr="00AF0337">
        <w:rPr>
          <w:rFonts w:ascii="Times New Roman" w:eastAsia="Times New Roman" w:hAnsi="Times New Roman" w:cs="Times New Roman"/>
          <w:color w:val="000000"/>
          <w:sz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FD5196" w:rsidRPr="00AF0337">
          <w:rPr>
            <w:rStyle w:val="Hipercze"/>
            <w:rFonts w:ascii="Times New Roman" w:eastAsia="Times New Roman" w:hAnsi="Times New Roman" w:cs="Times New Roman"/>
            <w:sz w:val="22"/>
          </w:rPr>
          <w:t>inspektor@cbi.pl</w:t>
        </w:r>
      </w:hyperlink>
      <w:r w:rsidR="00FD5196" w:rsidRPr="00AF0337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AF0337">
        <w:rPr>
          <w:rFonts w:ascii="Times New Roman" w:eastAsia="Times New Roman" w:hAnsi="Times New Roman" w:cs="Times New Roman"/>
          <w:color w:val="000000"/>
          <w:sz w:val="22"/>
        </w:rPr>
        <w:t xml:space="preserve"> lub pisemnie na adres Administratora.</w:t>
      </w:r>
    </w:p>
    <w:p w14:paraId="55E616B8" w14:textId="77777777" w:rsidR="00466CB5" w:rsidRPr="00AF0337" w:rsidRDefault="00466CB5" w:rsidP="00CA3145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 xml:space="preserve">Państwa dane osobowe będą </w:t>
      </w:r>
      <w:r w:rsidRPr="00AF0337">
        <w:rPr>
          <w:rFonts w:ascii="Times New Roman" w:hAnsi="Times New Roman" w:cs="Times New Roman"/>
        </w:rPr>
        <w:t>przetwarzane w związku z nawiązaniem i przebiegiem procesu zatrudnienia.</w:t>
      </w:r>
    </w:p>
    <w:p w14:paraId="77026C2E" w14:textId="309A4AFA" w:rsidR="00466CB5" w:rsidRPr="00AF0337" w:rsidRDefault="00466CB5" w:rsidP="00ED750B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AF0337">
        <w:rPr>
          <w:rFonts w:ascii="Times New Roman" w:eastAsia="Times New Roman" w:hAnsi="Times New Roman" w:cs="Times New Roman"/>
          <w:color w:val="000000"/>
        </w:rPr>
        <w:t xml:space="preserve">Podstawą prawną przetwarzania Państwa danych </w:t>
      </w:r>
      <w:r w:rsidRPr="00AF0337">
        <w:rPr>
          <w:rFonts w:ascii="Times New Roman" w:hAnsi="Times New Roman" w:cs="Times New Roman"/>
        </w:rPr>
        <w:t>są art. 6 ust. 1 lit.</w:t>
      </w:r>
      <w:r w:rsidR="00075115" w:rsidRPr="00AF0337">
        <w:rPr>
          <w:rFonts w:ascii="Times New Roman" w:hAnsi="Times New Roman" w:cs="Times New Roman"/>
        </w:rPr>
        <w:t xml:space="preserve"> c RODO oraz art. 9 ust. 2 lit.</w:t>
      </w:r>
      <w:r w:rsidR="00075115" w:rsidRPr="00AF0337">
        <w:rPr>
          <w:rFonts w:ascii="Times New Roman" w:hAnsi="Times New Roman" w:cs="Times New Roman"/>
          <w:color w:val="FF0000"/>
        </w:rPr>
        <w:t xml:space="preserve"> </w:t>
      </w:r>
      <w:r w:rsidR="00075115" w:rsidRPr="00AF0337">
        <w:rPr>
          <w:rFonts w:ascii="Times New Roman" w:hAnsi="Times New Roman" w:cs="Times New Roman"/>
        </w:rPr>
        <w:t xml:space="preserve">g </w:t>
      </w:r>
      <w:r w:rsidRPr="00AF0337">
        <w:rPr>
          <w:rFonts w:ascii="Times New Roman" w:hAnsi="Times New Roman" w:cs="Times New Roman"/>
        </w:rPr>
        <w:t>RODO.</w:t>
      </w:r>
    </w:p>
    <w:p w14:paraId="32FD0AA9" w14:textId="77777777" w:rsidR="00466CB5" w:rsidRPr="00AF0337" w:rsidRDefault="00466CB5" w:rsidP="00ED750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hAnsi="Times New Roman" w:cs="Times New Roman"/>
        </w:rPr>
        <w:t>Przepisy szczególne zostały zawarte w:</w:t>
      </w:r>
    </w:p>
    <w:p w14:paraId="308EC93E" w14:textId="77777777" w:rsidR="00466CB5" w:rsidRPr="00AF0337" w:rsidRDefault="00466CB5" w:rsidP="00ED750B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ustawie z dnia 21 listopada 2008 r. o pracownikach samorządowych (</w:t>
      </w:r>
      <w:proofErr w:type="spellStart"/>
      <w:r w:rsidRPr="00AF0337">
        <w:rPr>
          <w:rFonts w:ascii="Times New Roman" w:hAnsi="Times New Roman" w:cs="Times New Roman"/>
          <w:sz w:val="22"/>
          <w:szCs w:val="22"/>
          <w:lang w:val="pl-PL"/>
        </w:rPr>
        <w:t>t.j</w:t>
      </w:r>
      <w:proofErr w:type="spellEnd"/>
      <w:r w:rsidRPr="00AF0337">
        <w:rPr>
          <w:rFonts w:ascii="Times New Roman" w:hAnsi="Times New Roman" w:cs="Times New Roman"/>
          <w:sz w:val="22"/>
          <w:szCs w:val="22"/>
          <w:lang w:val="pl-PL"/>
        </w:rPr>
        <w:t>. Dz. U. z 2022 r. poz. 530);</w:t>
      </w:r>
    </w:p>
    <w:p w14:paraId="70CB0CD0" w14:textId="231977AB" w:rsidR="00466CB5" w:rsidRPr="00AF0337" w:rsidRDefault="00466CB5" w:rsidP="00ED750B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ustawie z dnia 26 czerwca 1974 r. Kodeks pracy (</w:t>
      </w:r>
      <w:proofErr w:type="spellStart"/>
      <w:r w:rsidRPr="00AF0337">
        <w:rPr>
          <w:rFonts w:ascii="Times New Roman" w:hAnsi="Times New Roman" w:cs="Times New Roman"/>
          <w:sz w:val="22"/>
          <w:szCs w:val="22"/>
          <w:lang w:val="pl-PL"/>
        </w:rPr>
        <w:t>t.j</w:t>
      </w:r>
      <w:proofErr w:type="spellEnd"/>
      <w:r w:rsidRPr="00AF0337">
        <w:rPr>
          <w:rFonts w:ascii="Times New Roman" w:hAnsi="Times New Roman" w:cs="Times New Roman"/>
          <w:sz w:val="22"/>
          <w:szCs w:val="22"/>
          <w:lang w:val="pl-PL"/>
        </w:rPr>
        <w:t>. Dz. U. z 202</w:t>
      </w:r>
      <w:r w:rsidR="00716D17"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3 </w:t>
      </w:r>
      <w:r w:rsidRPr="00AF0337">
        <w:rPr>
          <w:rFonts w:ascii="Times New Roman" w:hAnsi="Times New Roman" w:cs="Times New Roman"/>
          <w:sz w:val="22"/>
          <w:szCs w:val="22"/>
          <w:lang w:val="pl-PL"/>
        </w:rPr>
        <w:t>r. poz. 1</w:t>
      </w:r>
      <w:r w:rsidR="00716D17" w:rsidRPr="00AF0337">
        <w:rPr>
          <w:rFonts w:ascii="Times New Roman" w:hAnsi="Times New Roman" w:cs="Times New Roman"/>
          <w:sz w:val="22"/>
          <w:szCs w:val="22"/>
          <w:lang w:val="pl-PL"/>
        </w:rPr>
        <w:t>465</w:t>
      </w:r>
      <w:r w:rsidRPr="00AF0337">
        <w:rPr>
          <w:rFonts w:ascii="Times New Roman" w:hAnsi="Times New Roman" w:cs="Times New Roman"/>
          <w:sz w:val="22"/>
          <w:szCs w:val="22"/>
          <w:lang w:val="pl-PL"/>
        </w:rPr>
        <w:t>);</w:t>
      </w:r>
    </w:p>
    <w:p w14:paraId="38B777BB" w14:textId="2127AC0D" w:rsidR="00466CB5" w:rsidRPr="00AF0337" w:rsidRDefault="00466CB5" w:rsidP="00ED750B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ustawie z dnia 13 października 1998 r. o systemie ubezpieczeń społecznych (t. j. Dz. U.</w:t>
      </w:r>
      <w:r w:rsidR="00076866" w:rsidRPr="00AF0337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AF0337">
        <w:rPr>
          <w:rFonts w:ascii="Times New Roman" w:hAnsi="Times New Roman" w:cs="Times New Roman"/>
          <w:sz w:val="22"/>
          <w:szCs w:val="22"/>
        </w:rPr>
        <w:t>z 202</w:t>
      </w:r>
      <w:r w:rsidR="00716D17" w:rsidRPr="00AF0337">
        <w:rPr>
          <w:rFonts w:ascii="Times New Roman" w:hAnsi="Times New Roman" w:cs="Times New Roman"/>
          <w:sz w:val="22"/>
          <w:szCs w:val="22"/>
        </w:rPr>
        <w:t>3</w:t>
      </w:r>
      <w:r w:rsidRPr="00AF0337">
        <w:rPr>
          <w:rFonts w:ascii="Times New Roman" w:hAnsi="Times New Roman" w:cs="Times New Roman"/>
          <w:sz w:val="22"/>
          <w:szCs w:val="22"/>
        </w:rPr>
        <w:t xml:space="preserve"> r. </w:t>
      </w:r>
      <w:proofErr w:type="spellStart"/>
      <w:r w:rsidRPr="00AF0337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Pr="00AF0337">
        <w:rPr>
          <w:rFonts w:ascii="Times New Roman" w:hAnsi="Times New Roman" w:cs="Times New Roman"/>
          <w:sz w:val="22"/>
          <w:szCs w:val="22"/>
        </w:rPr>
        <w:t xml:space="preserve">. </w:t>
      </w:r>
      <w:r w:rsidR="00716D17" w:rsidRPr="00AF0337">
        <w:rPr>
          <w:rFonts w:ascii="Times New Roman" w:hAnsi="Times New Roman" w:cs="Times New Roman"/>
          <w:sz w:val="22"/>
          <w:szCs w:val="22"/>
        </w:rPr>
        <w:t>1230</w:t>
      </w:r>
      <w:r w:rsidRPr="00AF0337">
        <w:rPr>
          <w:rFonts w:ascii="Times New Roman" w:hAnsi="Times New Roman" w:cs="Times New Roman"/>
          <w:sz w:val="22"/>
          <w:szCs w:val="22"/>
        </w:rPr>
        <w:t xml:space="preserve"> z</w:t>
      </w:r>
      <w:r w:rsidR="00716D17" w:rsidRPr="00AF0337">
        <w:rPr>
          <w:rFonts w:ascii="Times New Roman" w:hAnsi="Times New Roman" w:cs="Times New Roman"/>
          <w:sz w:val="22"/>
          <w:szCs w:val="22"/>
        </w:rPr>
        <w:t>e</w:t>
      </w:r>
      <w:r w:rsidRPr="00AF0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0337">
        <w:rPr>
          <w:rFonts w:ascii="Times New Roman" w:hAnsi="Times New Roman" w:cs="Times New Roman"/>
          <w:sz w:val="22"/>
          <w:szCs w:val="22"/>
        </w:rPr>
        <w:t>zm</w:t>
      </w:r>
      <w:proofErr w:type="spellEnd"/>
      <w:r w:rsidRPr="00AF0337">
        <w:rPr>
          <w:rFonts w:ascii="Times New Roman" w:hAnsi="Times New Roman" w:cs="Times New Roman"/>
          <w:sz w:val="22"/>
          <w:szCs w:val="22"/>
        </w:rPr>
        <w:t>.</w:t>
      </w:r>
      <w:r w:rsidRPr="00AF0337">
        <w:rPr>
          <w:rFonts w:ascii="Times New Roman" w:hAnsi="Times New Roman" w:cs="Times New Roman"/>
          <w:sz w:val="22"/>
          <w:szCs w:val="22"/>
          <w:lang w:val="pl-PL"/>
        </w:rPr>
        <w:t>);</w:t>
      </w:r>
    </w:p>
    <w:p w14:paraId="7179179F" w14:textId="44163F0B" w:rsidR="00466CB5" w:rsidRPr="00AF0337" w:rsidRDefault="00466CB5" w:rsidP="00ED750B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ustawie z dnia 26 lipca 1991 r. o podatku dochodowym od osób fizycznych (t. j. Dz. U. </w:t>
      </w:r>
      <w:r w:rsidR="00076866" w:rsidRPr="00AF0337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AF0337">
        <w:rPr>
          <w:rFonts w:ascii="Times New Roman" w:hAnsi="Times New Roman" w:cs="Times New Roman"/>
          <w:sz w:val="22"/>
          <w:szCs w:val="22"/>
        </w:rPr>
        <w:t>z 202</w:t>
      </w:r>
      <w:r w:rsidR="00716D17" w:rsidRPr="00AF0337">
        <w:rPr>
          <w:rFonts w:ascii="Times New Roman" w:hAnsi="Times New Roman" w:cs="Times New Roman"/>
          <w:sz w:val="22"/>
          <w:szCs w:val="22"/>
        </w:rPr>
        <w:t>4</w:t>
      </w:r>
      <w:r w:rsidRPr="00AF0337">
        <w:rPr>
          <w:rFonts w:ascii="Times New Roman" w:hAnsi="Times New Roman" w:cs="Times New Roman"/>
          <w:sz w:val="22"/>
          <w:szCs w:val="22"/>
        </w:rPr>
        <w:t xml:space="preserve"> r. </w:t>
      </w:r>
      <w:proofErr w:type="spellStart"/>
      <w:r w:rsidRPr="00AF0337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Pr="00AF0337">
        <w:rPr>
          <w:rFonts w:ascii="Times New Roman" w:hAnsi="Times New Roman" w:cs="Times New Roman"/>
          <w:sz w:val="22"/>
          <w:szCs w:val="22"/>
        </w:rPr>
        <w:t>.</w:t>
      </w:r>
      <w:r w:rsidR="00716D17" w:rsidRPr="00AF0337">
        <w:rPr>
          <w:rFonts w:ascii="Times New Roman" w:hAnsi="Times New Roman" w:cs="Times New Roman"/>
          <w:sz w:val="22"/>
          <w:szCs w:val="22"/>
        </w:rPr>
        <w:t xml:space="preserve"> 226</w:t>
      </w:r>
      <w:r w:rsidRPr="00AF0337">
        <w:rPr>
          <w:rFonts w:ascii="Times New Roman" w:hAnsi="Times New Roman" w:cs="Times New Roman"/>
          <w:sz w:val="22"/>
          <w:szCs w:val="22"/>
          <w:lang w:val="pl-PL"/>
        </w:rPr>
        <w:t>;</w:t>
      </w:r>
    </w:p>
    <w:p w14:paraId="4D8C3508" w14:textId="3A95EFB7" w:rsidR="00466CB5" w:rsidRPr="00AF0337" w:rsidRDefault="00466CB5" w:rsidP="00ED750B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rozporządzeniu Ministra Rodziny, Pracy i Polityki Społecznej z dnia 10 grudnia 2018 r. </w:t>
      </w:r>
      <w:r w:rsidR="00076866" w:rsidRPr="00AF0337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w sprawie dokumentacji pracowniczej (Dz. U. z 2018 r. poz. 2369). </w:t>
      </w:r>
    </w:p>
    <w:p w14:paraId="792248F3" w14:textId="77777777" w:rsidR="00466CB5" w:rsidRPr="00AF0337" w:rsidRDefault="00466CB5" w:rsidP="00ED750B">
      <w:pPr>
        <w:pStyle w:val="Normal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Ponadto podstawą dopuszczalności przetwarzania danych osobowych będzie art. 6 ust. 1 lit. b) RODO w związku z zatrudnieniem na podstawie umowy o pracę. Podanie danych jest warunkiem umownym. Nieprzekazanie danych skutkować będzie niemożnością realizacji celu przetwarzania danych.</w:t>
      </w:r>
    </w:p>
    <w:p w14:paraId="33557ED9" w14:textId="77777777" w:rsidR="00466CB5" w:rsidRPr="00AF0337" w:rsidRDefault="00466CB5" w:rsidP="00ED750B">
      <w:pPr>
        <w:pStyle w:val="Normal1"/>
        <w:spacing w:before="0" w:beforeAutospacing="0" w:after="0" w:afterAutospacing="0"/>
        <w:ind w:left="34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Przesłanką legalizującą przetwarzanie danych będzie również art. 6 ust. 1 lit. a) RODO - w zakresie wyrażonej przez Panią/Pana zgody na przetwarzanie danych osobowych innych niż wynikające z przepisów prawa lub wymaganych przez pracodawcę w celu zatrudnienia na podstawie umowy o pracę lub mianowania.</w:t>
      </w:r>
    </w:p>
    <w:p w14:paraId="71F02C50" w14:textId="77777777" w:rsidR="00466CB5" w:rsidRPr="00AF0337" w:rsidRDefault="00466CB5" w:rsidP="00ED750B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hAnsi="Times New Roman" w:cs="Times New Roman"/>
        </w:rPr>
        <w:t>Państwa dane będą przetwarzane do momentu ustania stosunku pracy:</w:t>
      </w:r>
    </w:p>
    <w:p w14:paraId="25E0DEF8" w14:textId="77777777" w:rsidR="00466CB5" w:rsidRPr="00AF0337" w:rsidRDefault="00466CB5" w:rsidP="00ED750B">
      <w:pPr>
        <w:pStyle w:val="Normal2"/>
        <w:numPr>
          <w:ilvl w:val="0"/>
          <w:numId w:val="6"/>
        </w:numPr>
        <w:spacing w:before="0" w:beforeAutospacing="0" w:after="0" w:afterAutospacing="0"/>
        <w:rPr>
          <w:sz w:val="22"/>
          <w:szCs w:val="22"/>
          <w:lang w:val="pl-PL"/>
        </w:rPr>
      </w:pPr>
      <w:r w:rsidRPr="00AF0337">
        <w:rPr>
          <w:sz w:val="22"/>
          <w:szCs w:val="22"/>
          <w:lang w:val="pl-PL"/>
        </w:rPr>
        <w:t>przez okres 10 lat, licząc od końca roku kalendarzowego, w którym stosunek pracy uległ rozwiązaniu lub wygasł, chyba że odrębne przepisy przewidują dłuższy okres przechowywania dokumentacji pracowniczej (dotyczy osób zatrudnionych od dnia 1 stycznia 2019 r.);</w:t>
      </w:r>
    </w:p>
    <w:p w14:paraId="3ED684C5" w14:textId="77777777" w:rsidR="00466CB5" w:rsidRPr="00AF0337" w:rsidRDefault="00466CB5" w:rsidP="00ED750B">
      <w:pPr>
        <w:pStyle w:val="Normal2"/>
        <w:numPr>
          <w:ilvl w:val="0"/>
          <w:numId w:val="6"/>
        </w:numPr>
        <w:spacing w:before="0" w:beforeAutospacing="0" w:after="0" w:afterAutospacing="0"/>
        <w:rPr>
          <w:sz w:val="22"/>
          <w:szCs w:val="22"/>
          <w:lang w:val="pl-PL"/>
        </w:rPr>
      </w:pPr>
      <w:r w:rsidRPr="00AF0337">
        <w:rPr>
          <w:sz w:val="22"/>
          <w:szCs w:val="22"/>
          <w:lang w:val="pl-PL"/>
        </w:rPr>
        <w:t>przez okres 50 lat (dotyczy osób zatrudnionych pomiędzy 1 stycznia 1999 r. a 31 grudnia 2018 r.). Okres ten może ulec skróceniu do lat dziesięciu w przypadku złożenia raportu informacyjnego, o którym mowa w art. 4 pkt 6a ustawy z dnia 13 października 1998 r. o systemie ubezpieczeń społecznych (t</w:t>
      </w:r>
      <w:r w:rsidR="000D2207" w:rsidRPr="00AF0337">
        <w:rPr>
          <w:sz w:val="22"/>
          <w:szCs w:val="22"/>
          <w:lang w:val="pl-PL"/>
        </w:rPr>
        <w:t xml:space="preserve">. j. 2022 r. poz. 1009 z </w:t>
      </w:r>
      <w:proofErr w:type="spellStart"/>
      <w:r w:rsidR="000D2207" w:rsidRPr="00AF0337">
        <w:rPr>
          <w:sz w:val="22"/>
          <w:szCs w:val="22"/>
          <w:lang w:val="pl-PL"/>
        </w:rPr>
        <w:t>późn</w:t>
      </w:r>
      <w:proofErr w:type="spellEnd"/>
      <w:r w:rsidR="000D2207" w:rsidRPr="00AF0337">
        <w:rPr>
          <w:sz w:val="22"/>
          <w:szCs w:val="22"/>
          <w:lang w:val="pl-PL"/>
        </w:rPr>
        <w:t>. zm.)</w:t>
      </w:r>
    </w:p>
    <w:p w14:paraId="46B047A4" w14:textId="77777777" w:rsidR="00466CB5" w:rsidRPr="00AF0337" w:rsidRDefault="00466CB5" w:rsidP="00ED750B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73B942C1" w14:textId="77777777" w:rsidR="00466CB5" w:rsidRPr="00AF0337" w:rsidRDefault="00466CB5" w:rsidP="00ED750B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2542E0B3" w14:textId="77777777" w:rsidR="00466CB5" w:rsidRPr="00AF0337" w:rsidRDefault="00466CB5" w:rsidP="00ED750B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11B2ECCD" w14:textId="77777777" w:rsidR="00466CB5" w:rsidRPr="00AF0337" w:rsidRDefault="00466CB5" w:rsidP="00ED750B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183329AD" w14:textId="77777777" w:rsidR="00466CB5" w:rsidRPr="00AF0337" w:rsidRDefault="00466CB5" w:rsidP="00ED750B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7DD283F9" w14:textId="77777777" w:rsidR="00466CB5" w:rsidRPr="00AF0337" w:rsidRDefault="00466CB5" w:rsidP="00ED750B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101DD528" w14:textId="77777777" w:rsidR="00466CB5" w:rsidRPr="00AF0337" w:rsidRDefault="00466CB5" w:rsidP="00ED750B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63871002" w14:textId="77777777" w:rsidR="00466CB5" w:rsidRPr="00AF0337" w:rsidRDefault="00466CB5" w:rsidP="00ED750B">
      <w:pPr>
        <w:numPr>
          <w:ilvl w:val="0"/>
          <w:numId w:val="4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AF0337">
        <w:rPr>
          <w:rFonts w:ascii="Times New Roman" w:eastAsia="Times New Roman" w:hAnsi="Times New Roman" w:cs="Times New Roman"/>
          <w:color w:val="000000"/>
        </w:rPr>
        <w:lastRenderedPageBreak/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17C1EA04" w14:textId="77777777" w:rsidR="00BE0695" w:rsidRPr="00AF0337" w:rsidRDefault="00466CB5" w:rsidP="00ED750B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AF0337">
        <w:rPr>
          <w:rFonts w:ascii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50703065" w14:textId="77777777" w:rsidR="000B7B53" w:rsidRPr="00AF0337" w:rsidRDefault="00BE0695" w:rsidP="000B7B53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AF0337">
        <w:rPr>
          <w:rFonts w:ascii="Times New Roman" w:hAnsi="Times New Roman" w:cs="Times New Roman"/>
        </w:rPr>
        <w:t xml:space="preserve">Przetwarzanie danych jest wymogiem ustawowym. Osoby, których dane dotyczą są zobowiązane do ich podania. Nieprzekazanie danych skutkować będzie niemożnością realizacji celu przetwarzania danych. </w:t>
      </w:r>
    </w:p>
    <w:p w14:paraId="703B2671" w14:textId="5F86BD89" w:rsidR="000B7B53" w:rsidRPr="00AF0337" w:rsidRDefault="008E4A6D" w:rsidP="000B7B53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AF0337">
        <w:rPr>
          <w:rFonts w:ascii="Times New Roman" w:hAnsi="Times New Roman" w:cs="Times New Roman"/>
        </w:rPr>
        <w:t>Państwa dane mogą zostać przekazane podmiotom zewnętrznym na podstawie umowy powierzenia przetwarzania danych osobowych tj</w:t>
      </w:r>
      <w:r w:rsidR="000B7B53" w:rsidRPr="00AF0337">
        <w:rPr>
          <w:rFonts w:ascii="Times New Roman" w:hAnsi="Times New Roman" w:cs="Times New Roman"/>
        </w:rPr>
        <w:t>..</w:t>
      </w:r>
      <w:r w:rsidR="000B7B53" w:rsidRPr="00AF0337">
        <w:rPr>
          <w:rFonts w:ascii="Times New Roman" w:eastAsia="Arial" w:hAnsi="Times New Roman" w:cs="Times New Roman"/>
        </w:rPr>
        <w:t xml:space="preserve"> usługodawcom wykonującym usługi serwisu systemów informatycznych, </w:t>
      </w:r>
      <w:r w:rsidR="000B7B53" w:rsidRPr="00AF0337">
        <w:rPr>
          <w:rFonts w:ascii="Times New Roman" w:hAnsi="Times New Roman" w:cs="Times New Roman"/>
          <w:bCs/>
        </w:rPr>
        <w:t>podmiotom zapewniającym ochronę danych osobowych i bezpieczeństwo IT</w:t>
      </w:r>
      <w:r w:rsidR="000B7B53" w:rsidRPr="00AF0337">
        <w:rPr>
          <w:rFonts w:ascii="Times New Roman" w:hAnsi="Times New Roman" w:cs="Times New Roman"/>
        </w:rPr>
        <w:t xml:space="preserve">, </w:t>
      </w:r>
      <w:r w:rsidR="000B7B53" w:rsidRPr="00AF0337">
        <w:rPr>
          <w:rFonts w:ascii="Times New Roman" w:hAnsi="Times New Roman" w:cs="Times New Roman"/>
          <w:bCs/>
        </w:rPr>
        <w:t xml:space="preserve">dostawcom usług teleinformatycznych, dostawcom usług informatycznych w zakresie systemów księgowo-ewidencyjnych, </w:t>
      </w:r>
      <w:r w:rsidR="000B7B53" w:rsidRPr="00AF0337">
        <w:rPr>
          <w:rFonts w:ascii="Times New Roman" w:eastAsia="Arial" w:hAnsi="Times New Roman" w:cs="Times New Roman"/>
        </w:rPr>
        <w:t>usługodawcom z zakresu księgowości oraz doradztwa prawnego</w:t>
      </w:r>
      <w:r w:rsidR="000B7B53" w:rsidRPr="00AF0337">
        <w:rPr>
          <w:rFonts w:ascii="Times New Roman" w:hAnsi="Times New Roman" w:cs="Times New Roman"/>
        </w:rPr>
        <w:t xml:space="preserve">, dostawcy usług hostingu poczty mailowej w przypadku korespondencji prowadzonej drogą mailową, </w:t>
      </w:r>
      <w:r w:rsidR="000B7B53" w:rsidRPr="00AF0337">
        <w:rPr>
          <w:rFonts w:ascii="Times New Roman" w:hAnsi="Times New Roman" w:cs="Times New Roman"/>
          <w:bCs/>
        </w:rPr>
        <w:t xml:space="preserve">dostawcy strony BIP, </w:t>
      </w:r>
      <w:r w:rsidR="000B7B53" w:rsidRPr="00AF0337">
        <w:rPr>
          <w:rFonts w:ascii="Times New Roman" w:hAnsi="Times New Roman" w:cs="Times New Roman"/>
        </w:rPr>
        <w:t>dostawcy usług brakowania bądź archiwizowania dokumentacji i nośników danych</w:t>
      </w:r>
      <w:r w:rsidR="000B7B53" w:rsidRPr="00AF0337">
        <w:rPr>
          <w:rFonts w:ascii="Times New Roman" w:eastAsia="Arial" w:hAnsi="Times New Roman" w:cs="Times New Roman"/>
        </w:rPr>
        <w:t>, a także podmiotom lub organom uprawnionym na podstawie przepisów prawa.</w:t>
      </w:r>
    </w:p>
    <w:p w14:paraId="316867D2" w14:textId="283EB982" w:rsidR="000D2207" w:rsidRPr="00AF0337" w:rsidRDefault="008E4A6D" w:rsidP="000B7B5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AF0337">
        <w:rPr>
          <w:rFonts w:ascii="Times New Roman" w:hAnsi="Times New Roman" w:cs="Times New Roman"/>
        </w:rPr>
        <w:t xml:space="preserve"> a także podmiotom lub organom uprawnionym na podstawie przepisów prawa, w tym</w:t>
      </w:r>
      <w:r w:rsidR="000D2207" w:rsidRPr="00AF0337">
        <w:rPr>
          <w:rFonts w:ascii="Times New Roman" w:hAnsi="Times New Roman" w:cs="Times New Roman"/>
        </w:rPr>
        <w:t>:</w:t>
      </w:r>
    </w:p>
    <w:p w14:paraId="0D63A288" w14:textId="77777777" w:rsidR="000D2207" w:rsidRPr="00AF0337" w:rsidRDefault="000D2207" w:rsidP="00ED750B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Zakładowi Ubezpieczeń Społecznych w związku ze zgłoszeniem pracownika do ubezpieczeń społecznych, rozliczaniem składek na ubezpieczenie społeczne oraz zasiłków z ubezpieczeń chorobowego i wypadkowego, a także opłacaniem składek na ubezpieczenie społeczne;</w:t>
      </w:r>
    </w:p>
    <w:p w14:paraId="425EFA92" w14:textId="77777777" w:rsidR="000D2207" w:rsidRPr="00AF0337" w:rsidRDefault="000D2207" w:rsidP="00ED750B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właściwemu organowi podatkowemu w związku z obliczaniem, pobieraniem i dokonaniem wpłaty zaliczki na podatek dochodowy;</w:t>
      </w:r>
    </w:p>
    <w:p w14:paraId="50BF9199" w14:textId="77777777" w:rsidR="000D2207" w:rsidRPr="00AF0337" w:rsidRDefault="000D2207" w:rsidP="00ED750B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jednostkom organizacyjnym służby medycyny pracy;</w:t>
      </w:r>
    </w:p>
    <w:p w14:paraId="60417D43" w14:textId="77777777" w:rsidR="000D2207" w:rsidRPr="00AF0337" w:rsidRDefault="000D2207" w:rsidP="00ED750B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operatorom pocztowym i firmom kurierskim;</w:t>
      </w:r>
    </w:p>
    <w:p w14:paraId="4B6F55A5" w14:textId="77777777" w:rsidR="000D2207" w:rsidRPr="00AF0337" w:rsidRDefault="000D2207" w:rsidP="00ED750B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odbiorcom strony internetowej </w:t>
      </w:r>
      <w:r w:rsidR="00EE1871"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Administratora </w:t>
      </w:r>
      <w:r w:rsidRPr="00AF0337">
        <w:rPr>
          <w:rFonts w:ascii="Times New Roman" w:hAnsi="Times New Roman" w:cs="Times New Roman"/>
          <w:sz w:val="22"/>
          <w:szCs w:val="22"/>
          <w:lang w:val="pl-PL"/>
        </w:rPr>
        <w:t>w związku z publikacją danych kontaktowych;</w:t>
      </w:r>
    </w:p>
    <w:p w14:paraId="093580C6" w14:textId="77777777" w:rsidR="000D2207" w:rsidRPr="00AF0337" w:rsidRDefault="000D2207" w:rsidP="00ED750B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>odbiorcom strony podmiotowej w Biuletynie Informacji Publicznej w związku z publikowaniem informacji publicznej;</w:t>
      </w:r>
    </w:p>
    <w:p w14:paraId="394ED77C" w14:textId="784951A8" w:rsidR="00075115" w:rsidRPr="00AF0337" w:rsidRDefault="000D2207" w:rsidP="00ED750B">
      <w:pPr>
        <w:pStyle w:val="Normal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F0337">
        <w:rPr>
          <w:rFonts w:ascii="Times New Roman" w:hAnsi="Times New Roman" w:cs="Times New Roman"/>
          <w:sz w:val="22"/>
          <w:szCs w:val="22"/>
          <w:lang w:val="pl-PL"/>
        </w:rPr>
        <w:t xml:space="preserve">osobom i podmiotom wnioskującym o dostęp do informacji publicznej. </w:t>
      </w:r>
    </w:p>
    <w:p w14:paraId="77FEE3F2" w14:textId="77777777" w:rsidR="00466CB5" w:rsidRPr="00AF0337" w:rsidRDefault="00466CB5" w:rsidP="00ED750B">
      <w:pPr>
        <w:pStyle w:val="Normal1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sectPr w:rsidR="00466CB5" w:rsidRPr="00AF0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34A9B6"/>
    <w:multiLevelType w:val="singleLevel"/>
    <w:tmpl w:val="C034A9B6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18CE4A49"/>
    <w:multiLevelType w:val="hybridMultilevel"/>
    <w:tmpl w:val="31141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883"/>
    <w:multiLevelType w:val="hybridMultilevel"/>
    <w:tmpl w:val="3E3E1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5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4901"/>
    <w:multiLevelType w:val="multilevel"/>
    <w:tmpl w:val="F1307B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40F57FC"/>
    <w:multiLevelType w:val="hybridMultilevel"/>
    <w:tmpl w:val="17AC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3887F2">
      <w:start w:val="1"/>
      <w:numFmt w:val="decimal"/>
      <w:lvlText w:val="%2)"/>
      <w:lvlJc w:val="left"/>
      <w:pPr>
        <w:ind w:left="643" w:hanging="360"/>
      </w:pPr>
      <w:rPr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784C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D09A2"/>
    <w:multiLevelType w:val="hybridMultilevel"/>
    <w:tmpl w:val="8E221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E2F4B"/>
    <w:multiLevelType w:val="multilevel"/>
    <w:tmpl w:val="2F1A709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-1440"/>
        </w:tabs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num w:numId="1" w16cid:durableId="510683254">
    <w:abstractNumId w:val="0"/>
  </w:num>
  <w:num w:numId="2" w16cid:durableId="566497452">
    <w:abstractNumId w:val="5"/>
  </w:num>
  <w:num w:numId="3" w16cid:durableId="609361944">
    <w:abstractNumId w:val="7"/>
  </w:num>
  <w:num w:numId="4" w16cid:durableId="13472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272001">
    <w:abstractNumId w:val="1"/>
  </w:num>
  <w:num w:numId="6" w16cid:durableId="1237545558">
    <w:abstractNumId w:val="2"/>
  </w:num>
  <w:num w:numId="7" w16cid:durableId="2040080470">
    <w:abstractNumId w:val="10"/>
  </w:num>
  <w:num w:numId="8" w16cid:durableId="604968285">
    <w:abstractNumId w:val="8"/>
  </w:num>
  <w:num w:numId="9" w16cid:durableId="279381449">
    <w:abstractNumId w:val="4"/>
    <w:lvlOverride w:ilvl="0">
      <w:startOverride w:val="1"/>
    </w:lvlOverride>
  </w:num>
  <w:num w:numId="10" w16cid:durableId="243497582">
    <w:abstractNumId w:val="3"/>
  </w:num>
  <w:num w:numId="11" w16cid:durableId="1727027518">
    <w:abstractNumId w:val="11"/>
  </w:num>
  <w:num w:numId="12" w16cid:durableId="1287539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32"/>
    <w:rsid w:val="00053F2F"/>
    <w:rsid w:val="00075115"/>
    <w:rsid w:val="00076866"/>
    <w:rsid w:val="000B7B53"/>
    <w:rsid w:val="000D2207"/>
    <w:rsid w:val="00143F4E"/>
    <w:rsid w:val="002862D4"/>
    <w:rsid w:val="002C6655"/>
    <w:rsid w:val="003B176D"/>
    <w:rsid w:val="004442D5"/>
    <w:rsid w:val="00466CB5"/>
    <w:rsid w:val="004A467F"/>
    <w:rsid w:val="00585AB0"/>
    <w:rsid w:val="005D3E10"/>
    <w:rsid w:val="006021F4"/>
    <w:rsid w:val="006C7DC0"/>
    <w:rsid w:val="00716D17"/>
    <w:rsid w:val="00817316"/>
    <w:rsid w:val="008E4A6D"/>
    <w:rsid w:val="0093316A"/>
    <w:rsid w:val="009837A9"/>
    <w:rsid w:val="00A27D02"/>
    <w:rsid w:val="00A5670E"/>
    <w:rsid w:val="00A64E2A"/>
    <w:rsid w:val="00AF0337"/>
    <w:rsid w:val="00BE0695"/>
    <w:rsid w:val="00CA3145"/>
    <w:rsid w:val="00CB656B"/>
    <w:rsid w:val="00D46EC0"/>
    <w:rsid w:val="00DD2698"/>
    <w:rsid w:val="00E17C32"/>
    <w:rsid w:val="00EC02EC"/>
    <w:rsid w:val="00ED750B"/>
    <w:rsid w:val="00EE1871"/>
    <w:rsid w:val="00F1000F"/>
    <w:rsid w:val="00F1162E"/>
    <w:rsid w:val="00FD5196"/>
    <w:rsid w:val="01AD0EB1"/>
    <w:rsid w:val="3B4D3883"/>
    <w:rsid w:val="3D201D07"/>
    <w:rsid w:val="532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3A0"/>
  <w15:docId w15:val="{AAB5DE0B-80CF-4D34-A52B-0191733F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1">
    <w:name w:val="Normal1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qFormat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6CB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466CB5"/>
    <w:rPr>
      <w:rFonts w:eastAsiaTheme="minorEastAsia"/>
      <w:sz w:val="21"/>
      <w:szCs w:val="22"/>
    </w:rPr>
  </w:style>
  <w:style w:type="character" w:styleId="Odwoaniedokomentarza">
    <w:name w:val="annotation reference"/>
    <w:basedOn w:val="Domylnaczcionkaakapitu"/>
    <w:uiPriority w:val="99"/>
    <w:unhideWhenUsed/>
    <w:rsid w:val="00466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6C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C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11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115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rsid w:val="00FD519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Agnieszka Błaziak</cp:lastModifiedBy>
  <cp:revision>6</cp:revision>
  <dcterms:created xsi:type="dcterms:W3CDTF">2024-09-02T05:33:00Z</dcterms:created>
  <dcterms:modified xsi:type="dcterms:W3CDTF">2024-09-03T08:49:00Z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